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38" w:rsidRPr="008E2038" w:rsidRDefault="008E2038" w:rsidP="008E2038">
      <w:pPr>
        <w:tabs>
          <w:tab w:val="left" w:pos="5940"/>
        </w:tabs>
        <w:spacing w:line="620" w:lineRule="exact"/>
        <w:jc w:val="left"/>
        <w:rPr>
          <w:rFonts w:ascii="黑体" w:eastAsia="黑体" w:hAnsi="华文仿宋" w:cs="宋体"/>
          <w:color w:val="000000"/>
          <w:kern w:val="0"/>
          <w:sz w:val="32"/>
          <w:szCs w:val="32"/>
        </w:rPr>
      </w:pPr>
      <w:r w:rsidRPr="008E2038">
        <w:rPr>
          <w:rFonts w:ascii="黑体" w:eastAsia="黑体" w:hAnsi="华文仿宋" w:cs="宋体" w:hint="eastAsia"/>
          <w:color w:val="000000"/>
          <w:kern w:val="0"/>
          <w:sz w:val="32"/>
          <w:szCs w:val="32"/>
        </w:rPr>
        <w:t>附件1</w:t>
      </w:r>
    </w:p>
    <w:p w:rsidR="008E2038" w:rsidRPr="00BC3111" w:rsidRDefault="008E2038" w:rsidP="008E2038">
      <w:pPr>
        <w:tabs>
          <w:tab w:val="left" w:pos="5940"/>
        </w:tabs>
        <w:spacing w:line="620" w:lineRule="exact"/>
        <w:jc w:val="center"/>
        <w:rPr>
          <w:rFonts w:asciiTheme="majorEastAsia" w:eastAsiaTheme="majorEastAsia" w:hAnsiTheme="majorEastAsia" w:cs="Times New Roman"/>
          <w:color w:val="000000"/>
          <w:sz w:val="44"/>
          <w:szCs w:val="44"/>
        </w:rPr>
      </w:pPr>
      <w:r w:rsidRPr="00BC3111">
        <w:rPr>
          <w:rFonts w:asciiTheme="majorEastAsia" w:eastAsiaTheme="majorEastAsia" w:hAnsiTheme="majorEastAsia" w:cs="Times New Roman" w:hint="eastAsia"/>
          <w:color w:val="000000"/>
          <w:sz w:val="44"/>
          <w:szCs w:val="44"/>
        </w:rPr>
        <w:t>关于举办</w:t>
      </w:r>
      <w:r w:rsidRPr="00BC3111">
        <w:rPr>
          <w:rFonts w:asciiTheme="majorEastAsia" w:eastAsiaTheme="majorEastAsia" w:hAnsiTheme="majorEastAsia" w:cs="宋体" w:hint="eastAsia"/>
          <w:color w:val="000000"/>
          <w:kern w:val="0"/>
          <w:sz w:val="44"/>
          <w:szCs w:val="44"/>
        </w:rPr>
        <w:t>全省本科</w:t>
      </w:r>
      <w:r w:rsidRPr="00BC3111">
        <w:rPr>
          <w:rFonts w:asciiTheme="majorEastAsia" w:eastAsiaTheme="majorEastAsia" w:hAnsiTheme="majorEastAsia" w:cs="Times New Roman" w:hint="eastAsia"/>
          <w:color w:val="000000"/>
          <w:sz w:val="44"/>
          <w:szCs w:val="44"/>
        </w:rPr>
        <w:t>高校青年教师</w:t>
      </w:r>
    </w:p>
    <w:p w:rsidR="008E2038" w:rsidRPr="00BC3111" w:rsidRDefault="008E2038" w:rsidP="008E2038">
      <w:pPr>
        <w:tabs>
          <w:tab w:val="left" w:pos="5940"/>
        </w:tabs>
        <w:spacing w:line="620" w:lineRule="exact"/>
        <w:jc w:val="center"/>
        <w:rPr>
          <w:rFonts w:asciiTheme="majorEastAsia" w:eastAsiaTheme="majorEastAsia" w:hAnsiTheme="majorEastAsia" w:cs="Times New Roman"/>
          <w:color w:val="000000"/>
          <w:sz w:val="44"/>
          <w:szCs w:val="44"/>
        </w:rPr>
      </w:pPr>
      <w:r w:rsidRPr="00BC3111">
        <w:rPr>
          <w:rFonts w:asciiTheme="majorEastAsia" w:eastAsiaTheme="majorEastAsia" w:hAnsiTheme="majorEastAsia" w:cs="Times New Roman" w:hint="eastAsia"/>
          <w:color w:val="000000"/>
          <w:sz w:val="44"/>
          <w:szCs w:val="44"/>
        </w:rPr>
        <w:t>教学竞赛的通知</w:t>
      </w:r>
    </w:p>
    <w:p w:rsidR="008E2038" w:rsidRPr="008E2038" w:rsidRDefault="008E2038" w:rsidP="008E2038">
      <w:pPr>
        <w:tabs>
          <w:tab w:val="left" w:pos="5940"/>
        </w:tabs>
        <w:spacing w:line="600" w:lineRule="exact"/>
        <w:ind w:firstLineChars="200" w:firstLine="640"/>
        <w:rPr>
          <w:rFonts w:ascii="方正小标宋简体" w:eastAsia="方正小标宋简体" w:hAnsi="华文仿宋" w:cs="Times New Roman"/>
          <w:color w:val="000000"/>
          <w:sz w:val="32"/>
          <w:szCs w:val="32"/>
        </w:rPr>
      </w:pPr>
    </w:p>
    <w:p w:rsidR="008E2038" w:rsidRPr="008E2038" w:rsidRDefault="008E2038" w:rsidP="008E2038">
      <w:pPr>
        <w:tabs>
          <w:tab w:val="left" w:pos="5940"/>
        </w:tabs>
        <w:spacing w:line="600" w:lineRule="exact"/>
        <w:rPr>
          <w:rFonts w:ascii="仿宋_GB2312" w:eastAsia="仿宋_GB2312" w:hAnsi="华文仿宋" w:cs="Times New Roman"/>
          <w:color w:val="000000"/>
          <w:sz w:val="32"/>
          <w:szCs w:val="32"/>
        </w:rPr>
      </w:pPr>
      <w:r w:rsidRPr="008E2038">
        <w:rPr>
          <w:rFonts w:ascii="仿宋_GB2312" w:eastAsia="仿宋_GB2312" w:hAnsi="华文仿宋" w:cs="Times New Roman" w:hint="eastAsia"/>
          <w:color w:val="000000"/>
          <w:sz w:val="32"/>
          <w:szCs w:val="32"/>
        </w:rPr>
        <w:t>各本科高校：</w:t>
      </w:r>
    </w:p>
    <w:p w:rsidR="008E2038" w:rsidRPr="008E2038" w:rsidRDefault="008E2038" w:rsidP="008E2038">
      <w:pPr>
        <w:tabs>
          <w:tab w:val="left" w:pos="5940"/>
        </w:tabs>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Times New Roman" w:hint="eastAsia"/>
          <w:color w:val="000000"/>
          <w:sz w:val="32"/>
          <w:szCs w:val="32"/>
        </w:rPr>
        <w:t>为贯彻落实中华全国总工会《关于组织动员广大职工为实现“十二五”规划目标任务创先争优建功立业的决议》和江苏省总工会有关要求，江苏省教育厅、江苏省教育科技工会</w:t>
      </w:r>
      <w:r w:rsidRPr="008E2038">
        <w:rPr>
          <w:rFonts w:ascii="仿宋_GB2312" w:eastAsia="仿宋_GB2312" w:hAnsi="华文仿宋" w:cs="宋体" w:hint="eastAsia"/>
          <w:color w:val="000000"/>
          <w:spacing w:val="-4"/>
          <w:kern w:val="0"/>
          <w:sz w:val="32"/>
          <w:szCs w:val="32"/>
        </w:rPr>
        <w:t>定于</w:t>
      </w:r>
      <w:r w:rsidRPr="008E2038">
        <w:rPr>
          <w:rFonts w:ascii="仿宋_GB2312" w:eastAsia="仿宋_GB2312" w:hAnsi="华文仿宋" w:cs="宋体" w:hint="eastAsia"/>
          <w:color w:val="000000"/>
          <w:kern w:val="0"/>
          <w:sz w:val="32"/>
          <w:szCs w:val="32"/>
        </w:rPr>
        <w:t>6月上中旬在东南大学举办全省本科高校青年教师</w:t>
      </w:r>
      <w:r w:rsidRPr="008E2038">
        <w:rPr>
          <w:rFonts w:ascii="仿宋_GB2312" w:eastAsia="仿宋_GB2312" w:hAnsi="华文仿宋" w:cs="Times New Roman" w:hint="eastAsia"/>
          <w:color w:val="000000"/>
          <w:sz w:val="32"/>
          <w:szCs w:val="32"/>
        </w:rPr>
        <w:t>教学竞赛。东南大学和江苏省高校师资培训中心负责承办。竞赛优胜者将代表江苏省参加8月下旬在武汉举办的</w:t>
      </w:r>
      <w:r w:rsidRPr="008E2038">
        <w:rPr>
          <w:rFonts w:ascii="仿宋_GB2312" w:eastAsia="仿宋_GB2312" w:hAnsi="华文仿宋" w:cs="宋体" w:hint="eastAsia"/>
          <w:color w:val="000000"/>
          <w:kern w:val="0"/>
          <w:sz w:val="32"/>
          <w:szCs w:val="32"/>
        </w:rPr>
        <w:t>第二届全国高校青年教师</w:t>
      </w:r>
      <w:r w:rsidRPr="008E2038">
        <w:rPr>
          <w:rFonts w:ascii="仿宋_GB2312" w:eastAsia="仿宋_GB2312" w:hAnsi="华文仿宋" w:cs="Times New Roman" w:hint="eastAsia"/>
          <w:color w:val="000000"/>
          <w:sz w:val="32"/>
          <w:szCs w:val="32"/>
        </w:rPr>
        <w:t>教学竞赛</w:t>
      </w:r>
      <w:r w:rsidRPr="008E2038">
        <w:rPr>
          <w:rFonts w:ascii="仿宋_GB2312" w:eastAsia="仿宋_GB2312" w:hAnsi="华文仿宋" w:cs="宋体" w:hint="eastAsia"/>
          <w:color w:val="000000"/>
          <w:kern w:val="0"/>
          <w:sz w:val="32"/>
          <w:szCs w:val="32"/>
        </w:rPr>
        <w:t>。</w:t>
      </w:r>
      <w:r w:rsidRPr="008E2038">
        <w:rPr>
          <w:rFonts w:ascii="仿宋_GB2312" w:eastAsia="仿宋_GB2312" w:hAnsi="华文仿宋" w:cs="宋体" w:hint="eastAsia"/>
          <w:color w:val="000000"/>
          <w:spacing w:val="-4"/>
          <w:kern w:val="0"/>
          <w:sz w:val="32"/>
          <w:szCs w:val="32"/>
        </w:rPr>
        <w:t>现将有关事宜通知如下：</w:t>
      </w:r>
    </w:p>
    <w:p w:rsidR="008E2038" w:rsidRPr="008E2038" w:rsidRDefault="008E2038" w:rsidP="008E2038">
      <w:pPr>
        <w:tabs>
          <w:tab w:val="left" w:pos="5940"/>
        </w:tabs>
        <w:spacing w:line="600" w:lineRule="exact"/>
        <w:ind w:firstLineChars="200" w:firstLine="640"/>
        <w:rPr>
          <w:rFonts w:ascii="黑体" w:eastAsia="黑体" w:hAnsi="华文仿宋" w:cs="Times New Roman"/>
          <w:color w:val="000000"/>
          <w:sz w:val="32"/>
          <w:szCs w:val="32"/>
        </w:rPr>
      </w:pPr>
      <w:r w:rsidRPr="008E2038">
        <w:rPr>
          <w:rFonts w:ascii="黑体" w:eastAsia="黑体" w:hAnsi="华文仿宋" w:cs="Times New Roman" w:hint="eastAsia"/>
          <w:color w:val="000000"/>
          <w:sz w:val="32"/>
          <w:szCs w:val="32"/>
        </w:rPr>
        <w:t>一、指导思想</w:t>
      </w:r>
    </w:p>
    <w:p w:rsidR="008E2038" w:rsidRPr="008E2038" w:rsidRDefault="008E2038" w:rsidP="008E2038">
      <w:pPr>
        <w:tabs>
          <w:tab w:val="left" w:pos="5940"/>
        </w:tabs>
        <w:spacing w:line="600" w:lineRule="exact"/>
        <w:ind w:firstLineChars="200" w:firstLine="640"/>
        <w:rPr>
          <w:rFonts w:ascii="仿宋_GB2312" w:eastAsia="仿宋_GB2312" w:hAnsi="华文仿宋" w:cs="Times New Roman"/>
          <w:color w:val="000000"/>
          <w:kern w:val="0"/>
          <w:sz w:val="32"/>
          <w:szCs w:val="32"/>
        </w:rPr>
      </w:pPr>
      <w:r w:rsidRPr="008E2038">
        <w:rPr>
          <w:rFonts w:ascii="仿宋_GB2312" w:eastAsia="仿宋_GB2312" w:hAnsi="华文仿宋" w:cs="Times New Roman" w:hint="eastAsia"/>
          <w:color w:val="000000"/>
          <w:sz w:val="32"/>
          <w:szCs w:val="32"/>
        </w:rPr>
        <w:t>以加强青年教师教学基本功和能力训练为着力点，充分发挥教学竞赛在提高教师队伍素质中的引领示范作用，鼓励青年教师更新教育理念，掌握现代教育教学方法，</w:t>
      </w:r>
      <w:r w:rsidRPr="008E2038">
        <w:rPr>
          <w:rFonts w:ascii="仿宋_GB2312" w:eastAsia="仿宋_GB2312" w:hAnsi="华文仿宋" w:cs="Times New Roman" w:hint="eastAsia"/>
          <w:color w:val="000000"/>
          <w:kern w:val="0"/>
          <w:sz w:val="32"/>
          <w:szCs w:val="32"/>
        </w:rPr>
        <w:t>努力造就一支师德高尚、业务精湛、结构合理、充满活力的高素质专业化教师队伍。</w:t>
      </w:r>
    </w:p>
    <w:p w:rsidR="008E2038" w:rsidRPr="008E2038" w:rsidRDefault="008E2038" w:rsidP="008E2038">
      <w:pPr>
        <w:spacing w:line="600" w:lineRule="exact"/>
        <w:ind w:firstLineChars="200" w:firstLine="640"/>
        <w:rPr>
          <w:rFonts w:ascii="黑体" w:eastAsia="黑体" w:hAnsi="黑体" w:cs="Times New Roman"/>
          <w:color w:val="000000"/>
          <w:sz w:val="32"/>
          <w:szCs w:val="32"/>
        </w:rPr>
      </w:pPr>
      <w:r w:rsidRPr="008E2038">
        <w:rPr>
          <w:rFonts w:ascii="黑体" w:eastAsia="黑体" w:hAnsi="黑体" w:cs="Times New Roman" w:hint="eastAsia"/>
          <w:color w:val="000000"/>
          <w:sz w:val="32"/>
          <w:szCs w:val="32"/>
        </w:rPr>
        <w:t>二、竞赛原则</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Times New Roman" w:hint="eastAsia"/>
          <w:color w:val="000000"/>
          <w:sz w:val="32"/>
          <w:szCs w:val="32"/>
        </w:rPr>
        <w:t>坚持广泛参与和层层择优选拔；坚持公平、公正、公开；坚持注重教学基本功和实际应用能力；坚持程序严谨、规范。</w:t>
      </w:r>
    </w:p>
    <w:p w:rsidR="008E2038" w:rsidRPr="008E2038" w:rsidRDefault="008E2038" w:rsidP="008E2038">
      <w:pPr>
        <w:spacing w:line="600" w:lineRule="exact"/>
        <w:ind w:firstLineChars="200" w:firstLine="640"/>
        <w:rPr>
          <w:rFonts w:ascii="黑体" w:eastAsia="黑体" w:hAnsi="黑体" w:cs="Times New Roman"/>
          <w:color w:val="000000"/>
          <w:sz w:val="32"/>
          <w:szCs w:val="32"/>
        </w:rPr>
      </w:pPr>
      <w:r w:rsidRPr="008E2038">
        <w:rPr>
          <w:rFonts w:ascii="黑体" w:eastAsia="黑体" w:hAnsi="黑体" w:cs="Times New Roman" w:hint="eastAsia"/>
          <w:color w:val="000000"/>
          <w:sz w:val="32"/>
          <w:szCs w:val="32"/>
        </w:rPr>
        <w:t>三、竞赛学科和参赛对象</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楷体_GB2312" w:eastAsia="楷体_GB2312" w:hAnsi="楷体" w:cs="Times New Roman" w:hint="eastAsia"/>
          <w:color w:val="000000"/>
          <w:sz w:val="32"/>
          <w:szCs w:val="32"/>
        </w:rPr>
        <w:t>（一）竞赛学科。</w:t>
      </w:r>
      <w:r w:rsidRPr="008E2038">
        <w:rPr>
          <w:rFonts w:ascii="仿宋_GB2312" w:eastAsia="仿宋_GB2312" w:hAnsi="华文仿宋" w:cs="Times New Roman" w:hint="eastAsia"/>
          <w:color w:val="000000"/>
          <w:sz w:val="32"/>
          <w:szCs w:val="32"/>
        </w:rPr>
        <w:t>竞赛设人文社会科学、自然科学基础</w:t>
      </w:r>
      <w:r w:rsidRPr="008E2038">
        <w:rPr>
          <w:rFonts w:ascii="仿宋_GB2312" w:eastAsia="仿宋_GB2312" w:hAnsi="华文仿宋" w:cs="Times New Roman" w:hint="eastAsia"/>
          <w:color w:val="000000"/>
          <w:sz w:val="32"/>
          <w:szCs w:val="32"/>
        </w:rPr>
        <w:lastRenderedPageBreak/>
        <w:t>学科、自然科学应用学科三个组别。</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楷体_GB2312" w:eastAsia="楷体_GB2312" w:hAnsi="楷体" w:cs="Times New Roman" w:hint="eastAsia"/>
          <w:color w:val="000000"/>
          <w:sz w:val="32"/>
          <w:szCs w:val="32"/>
        </w:rPr>
        <w:t>（二）参赛对象和名额。</w:t>
      </w:r>
      <w:r w:rsidRPr="008E2038">
        <w:rPr>
          <w:rFonts w:ascii="仿宋_GB2312" w:eastAsia="仿宋_GB2312" w:hAnsi="华文仿宋" w:cs="宋体" w:hint="eastAsia"/>
          <w:color w:val="000000"/>
          <w:kern w:val="0"/>
          <w:sz w:val="32"/>
          <w:szCs w:val="32"/>
        </w:rPr>
        <w:t>全省本科高校</w:t>
      </w:r>
      <w:r w:rsidRPr="008E2038">
        <w:rPr>
          <w:rFonts w:ascii="仿宋_GB2312" w:eastAsia="仿宋_GB2312" w:hAnsi="华文仿宋" w:cs="Times New Roman" w:hint="eastAsia"/>
          <w:color w:val="000000"/>
          <w:sz w:val="32"/>
          <w:szCs w:val="32"/>
        </w:rPr>
        <w:t>从事教育教学工作的青年教师均可报名参加，</w:t>
      </w:r>
      <w:r w:rsidRPr="008E2038">
        <w:rPr>
          <w:rFonts w:ascii="仿宋_GB2312" w:eastAsia="仿宋_GB2312" w:hAnsi="华文仿宋" w:cs="宋体" w:hint="eastAsia"/>
          <w:color w:val="000000"/>
          <w:kern w:val="0"/>
          <w:sz w:val="32"/>
          <w:szCs w:val="32"/>
        </w:rPr>
        <w:t>全省本科高校每个组别各推荐</w:t>
      </w:r>
      <w:r w:rsidRPr="008E2038">
        <w:rPr>
          <w:rFonts w:ascii="仿宋_GB2312" w:eastAsia="仿宋_GB2312" w:hAnsi="华文仿宋" w:cs="Times New Roman" w:hint="eastAsia"/>
          <w:color w:val="000000"/>
          <w:sz w:val="32"/>
          <w:szCs w:val="32"/>
        </w:rPr>
        <w:t>1名年龄在40岁以下（1974年8月31日后出生）的专职教师参加</w:t>
      </w:r>
      <w:r w:rsidRPr="008E2038">
        <w:rPr>
          <w:rFonts w:ascii="仿宋_GB2312" w:eastAsia="仿宋_GB2312" w:hAnsi="华文仿宋" w:cs="宋体" w:hint="eastAsia"/>
          <w:color w:val="000000"/>
          <w:kern w:val="0"/>
          <w:sz w:val="32"/>
          <w:szCs w:val="32"/>
        </w:rPr>
        <w:t>本科高校青年教师教学竞赛</w:t>
      </w:r>
      <w:r w:rsidRPr="008E2038">
        <w:rPr>
          <w:rFonts w:ascii="仿宋_GB2312" w:eastAsia="仿宋_GB2312" w:hAnsi="华文仿宋" w:cs="Times New Roman" w:hint="eastAsia"/>
          <w:color w:val="000000"/>
          <w:sz w:val="32"/>
          <w:szCs w:val="32"/>
        </w:rPr>
        <w:t>。</w:t>
      </w:r>
    </w:p>
    <w:p w:rsidR="008E2038" w:rsidRPr="008E2038" w:rsidRDefault="008E2038" w:rsidP="008E2038">
      <w:pPr>
        <w:spacing w:line="600" w:lineRule="exact"/>
        <w:ind w:firstLineChars="200" w:firstLine="640"/>
        <w:rPr>
          <w:rFonts w:ascii="黑体" w:eastAsia="黑体" w:hAnsi="黑体" w:cs="Times New Roman"/>
          <w:color w:val="000000"/>
          <w:sz w:val="32"/>
          <w:szCs w:val="32"/>
        </w:rPr>
      </w:pPr>
      <w:r w:rsidRPr="008E2038">
        <w:rPr>
          <w:rFonts w:ascii="黑体" w:eastAsia="黑体" w:hAnsi="黑体" w:cs="Times New Roman" w:hint="eastAsia"/>
          <w:color w:val="000000"/>
          <w:sz w:val="32"/>
          <w:szCs w:val="32"/>
        </w:rPr>
        <w:t>四、组织领导</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楷体" w:cs="Times New Roman" w:hint="eastAsia"/>
          <w:color w:val="000000"/>
          <w:sz w:val="32"/>
          <w:szCs w:val="32"/>
        </w:rPr>
        <w:t>成立全省本科高校青年教师教学竞赛组织委员会。</w:t>
      </w:r>
      <w:r w:rsidRPr="008E2038">
        <w:rPr>
          <w:rFonts w:ascii="仿宋_GB2312" w:eastAsia="仿宋_GB2312" w:hAnsi="华文仿宋" w:cs="Times New Roman" w:hint="eastAsia"/>
          <w:color w:val="000000"/>
          <w:sz w:val="32"/>
          <w:szCs w:val="32"/>
        </w:rPr>
        <w:t>组委会下设办公室，办公室设在东南大学工会（人员组成另发）。</w:t>
      </w:r>
    </w:p>
    <w:p w:rsidR="008E2038" w:rsidRPr="008E2038" w:rsidRDefault="008E2038" w:rsidP="008E2038">
      <w:pPr>
        <w:spacing w:line="600" w:lineRule="exact"/>
        <w:ind w:firstLineChars="200" w:firstLine="640"/>
        <w:rPr>
          <w:rFonts w:ascii="黑体" w:eastAsia="黑体" w:hAnsi="黑体" w:cs="Times New Roman"/>
          <w:color w:val="000000"/>
          <w:sz w:val="32"/>
          <w:szCs w:val="32"/>
        </w:rPr>
      </w:pPr>
      <w:r w:rsidRPr="008E2038">
        <w:rPr>
          <w:rFonts w:ascii="黑体" w:eastAsia="黑体" w:hAnsi="黑体" w:cs="Times New Roman" w:hint="eastAsia"/>
          <w:color w:val="000000"/>
          <w:sz w:val="32"/>
          <w:szCs w:val="32"/>
        </w:rPr>
        <w:t>五、组队及报名</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宋体" w:hint="eastAsia"/>
          <w:color w:val="000000"/>
          <w:kern w:val="0"/>
          <w:sz w:val="32"/>
          <w:szCs w:val="32"/>
        </w:rPr>
        <w:t>各校要</w:t>
      </w:r>
      <w:r w:rsidRPr="008E2038">
        <w:rPr>
          <w:rFonts w:ascii="仿宋_GB2312" w:eastAsia="仿宋_GB2312" w:hAnsi="华文仿宋" w:cs="Times New Roman" w:hint="eastAsia"/>
          <w:color w:val="000000"/>
          <w:sz w:val="32"/>
          <w:szCs w:val="32"/>
        </w:rPr>
        <w:t>在广泛开展教学竞赛活动的基础上，推荐能够充分展示本校教师良好精神风貌和较高教学水平的选手参加比赛。每个高校组织1支代表队参加，代表队的组成为：领队1人（由选手兼）、选手3人，5月25日前完成组队及报名工作</w:t>
      </w:r>
      <w:r w:rsidRPr="008E2038">
        <w:rPr>
          <w:rFonts w:ascii="仿宋_GB2312" w:eastAsia="仿宋_GB2312" w:hAnsi="华文仿宋" w:cs="Times New Roman" w:hint="eastAsia"/>
          <w:i/>
          <w:iCs/>
          <w:color w:val="000000"/>
          <w:sz w:val="32"/>
          <w:szCs w:val="32"/>
        </w:rPr>
        <w:t>。</w:t>
      </w:r>
    </w:p>
    <w:p w:rsidR="008E2038" w:rsidRPr="008E2038" w:rsidRDefault="008E2038" w:rsidP="008E2038">
      <w:pPr>
        <w:tabs>
          <w:tab w:val="left" w:pos="5940"/>
        </w:tabs>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Times New Roman" w:hint="eastAsia"/>
          <w:color w:val="000000"/>
          <w:sz w:val="32"/>
          <w:szCs w:val="32"/>
        </w:rPr>
        <w:t>报名要求：参赛选手填写《全省</w:t>
      </w:r>
      <w:r w:rsidRPr="008E2038">
        <w:rPr>
          <w:rFonts w:ascii="仿宋_GB2312" w:eastAsia="仿宋_GB2312" w:hAnsi="华文仿宋" w:cs="宋体" w:hint="eastAsia"/>
          <w:color w:val="000000"/>
          <w:kern w:val="0"/>
          <w:sz w:val="32"/>
          <w:szCs w:val="32"/>
        </w:rPr>
        <w:t>本科高校</w:t>
      </w:r>
      <w:r w:rsidRPr="008E2038">
        <w:rPr>
          <w:rFonts w:ascii="仿宋_GB2312" w:eastAsia="仿宋_GB2312" w:hAnsi="华文仿宋" w:cs="Times New Roman" w:hint="eastAsia"/>
          <w:color w:val="000000"/>
          <w:sz w:val="32"/>
          <w:szCs w:val="32"/>
        </w:rPr>
        <w:t>青年教师教学竞赛参赛选手推荐表》，会同本人身份证复印件、竞赛课程教学大纲、教学设计、课堂教学PPT讲稿及目</w:t>
      </w:r>
      <w:bookmarkStart w:id="0" w:name="_GoBack"/>
      <w:bookmarkEnd w:id="0"/>
      <w:r w:rsidRPr="008E2038">
        <w:rPr>
          <w:rFonts w:ascii="仿宋_GB2312" w:eastAsia="仿宋_GB2312" w:hAnsi="华文仿宋" w:cs="Times New Roman" w:hint="eastAsia"/>
          <w:color w:val="000000"/>
          <w:sz w:val="32"/>
          <w:szCs w:val="32"/>
        </w:rPr>
        <w:t>录等所有材料汇总后，邮寄至东南大学工会，并做好有关参赛准备工作。</w:t>
      </w:r>
      <w:r w:rsidRPr="008E2038">
        <w:rPr>
          <w:rFonts w:ascii="仿宋_GB2312" w:eastAsia="仿宋_GB2312" w:hAnsi="华文仿宋" w:cs="Times New Roman" w:hint="eastAsia"/>
          <w:color w:val="000000"/>
          <w:spacing w:val="-8"/>
          <w:sz w:val="32"/>
          <w:szCs w:val="32"/>
        </w:rPr>
        <w:t>东南大学工会联系地址：南京市四牌楼2号，</w:t>
      </w:r>
      <w:r w:rsidRPr="008E2038">
        <w:rPr>
          <w:rFonts w:ascii="仿宋_GB2312" w:eastAsia="仿宋_GB2312" w:hAnsi="华文仿宋" w:cs="Times New Roman" w:hint="eastAsia"/>
          <w:color w:val="000000"/>
          <w:sz w:val="32"/>
          <w:szCs w:val="32"/>
        </w:rPr>
        <w:t>邮编：210096；联系人：张有谋，联系电话：52090162，83792213；E-mail：</w:t>
      </w:r>
      <w:hyperlink r:id="rId6" w:history="1">
        <w:r w:rsidRPr="008E2038">
          <w:rPr>
            <w:rFonts w:ascii="仿宋_GB2312" w:eastAsia="仿宋_GB2312" w:hAnsi="华文仿宋" w:cs="Times New Roman" w:hint="eastAsia"/>
            <w:color w:val="000000"/>
            <w:sz w:val="32"/>
            <w:szCs w:val="32"/>
            <w:u w:val="single"/>
          </w:rPr>
          <w:t>zym@seu.edu.cn</w:t>
        </w:r>
      </w:hyperlink>
      <w:r w:rsidRPr="008E2038">
        <w:rPr>
          <w:rFonts w:ascii="仿宋_GB2312" w:eastAsia="仿宋_GB2312" w:hAnsi="华文仿宋" w:cs="Times New Roman" w:hint="eastAsia"/>
          <w:color w:val="000000"/>
          <w:sz w:val="32"/>
          <w:szCs w:val="32"/>
        </w:rPr>
        <w:t>。</w:t>
      </w:r>
    </w:p>
    <w:p w:rsidR="008E2038" w:rsidRPr="008E2038" w:rsidRDefault="008E2038" w:rsidP="008E2038">
      <w:pPr>
        <w:spacing w:line="600" w:lineRule="exact"/>
        <w:ind w:firstLineChars="200" w:firstLine="640"/>
        <w:rPr>
          <w:rFonts w:ascii="黑体" w:eastAsia="黑体" w:hAnsi="黑体" w:cs="Times New Roman"/>
          <w:color w:val="000000"/>
          <w:sz w:val="32"/>
          <w:szCs w:val="32"/>
        </w:rPr>
      </w:pPr>
      <w:r w:rsidRPr="008E2038">
        <w:rPr>
          <w:rFonts w:ascii="黑体" w:eastAsia="黑体" w:hAnsi="黑体" w:cs="Times New Roman" w:hint="eastAsia"/>
          <w:color w:val="000000"/>
          <w:sz w:val="32"/>
          <w:szCs w:val="32"/>
        </w:rPr>
        <w:t>六、竞赛奖励</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Times New Roman" w:hint="eastAsia"/>
          <w:color w:val="000000"/>
          <w:sz w:val="32"/>
          <w:szCs w:val="32"/>
        </w:rPr>
        <w:t>本次竞赛设个人奖和组织奖。</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楷体_GB2312" w:eastAsia="楷体_GB2312" w:hAnsi="楷体" w:cs="Times New Roman" w:hint="eastAsia"/>
          <w:color w:val="000000"/>
          <w:sz w:val="32"/>
          <w:szCs w:val="32"/>
        </w:rPr>
        <w:lastRenderedPageBreak/>
        <w:t>（一）个人奖。</w:t>
      </w:r>
      <w:r w:rsidRPr="008E2038">
        <w:rPr>
          <w:rFonts w:ascii="仿宋_GB2312" w:eastAsia="仿宋_GB2312" w:hAnsi="华文仿宋" w:cs="Times New Roman" w:hint="eastAsia"/>
          <w:color w:val="000000"/>
          <w:sz w:val="32"/>
          <w:szCs w:val="32"/>
        </w:rPr>
        <w:t>每个组别根据选手得分，评出</w:t>
      </w:r>
      <w:r w:rsidRPr="008E2038">
        <w:rPr>
          <w:rFonts w:ascii="仿宋_GB2312" w:eastAsia="仿宋_GB2312" w:hAnsi="华文仿宋" w:cs="宋体" w:hint="eastAsia"/>
          <w:color w:val="000000"/>
          <w:kern w:val="0"/>
          <w:sz w:val="32"/>
          <w:szCs w:val="32"/>
        </w:rPr>
        <w:t>特等奖1名，一等奖5名、二等奖15名</w:t>
      </w:r>
      <w:r w:rsidRPr="008E2038">
        <w:rPr>
          <w:rFonts w:ascii="仿宋_GB2312" w:eastAsia="仿宋_GB2312" w:hAnsi="华文仿宋" w:cs="Times New Roman" w:hint="eastAsia"/>
          <w:color w:val="000000"/>
          <w:sz w:val="32"/>
          <w:szCs w:val="32"/>
        </w:rPr>
        <w:t>，由江苏省教育科技工会和江苏省教育厅办公室发文公布竞赛结果。获特等奖选手，按程序向省总工会申报江苏省五一劳动奖章（待定）。</w:t>
      </w:r>
      <w:r w:rsidRPr="008E2038">
        <w:rPr>
          <w:rFonts w:ascii="仿宋_GB2312" w:eastAsia="仿宋_GB2312" w:hAnsi="华文仿宋" w:cs="宋体" w:hint="eastAsia"/>
          <w:color w:val="000000"/>
          <w:kern w:val="0"/>
          <w:sz w:val="32"/>
          <w:szCs w:val="32"/>
        </w:rPr>
        <w:t>每个组别获得特等奖的选手将代表江苏省参加全国第二届高校青年教师</w:t>
      </w:r>
      <w:r w:rsidRPr="008E2038">
        <w:rPr>
          <w:rFonts w:ascii="仿宋_GB2312" w:eastAsia="仿宋_GB2312" w:hAnsi="华文仿宋" w:cs="Times New Roman" w:hint="eastAsia"/>
          <w:color w:val="000000"/>
          <w:sz w:val="32"/>
          <w:szCs w:val="32"/>
        </w:rPr>
        <w:t>教学竞赛</w:t>
      </w:r>
      <w:r w:rsidRPr="008E2038">
        <w:rPr>
          <w:rFonts w:ascii="仿宋_GB2312" w:eastAsia="仿宋_GB2312" w:hAnsi="华文仿宋" w:cs="宋体" w:hint="eastAsia"/>
          <w:color w:val="000000"/>
          <w:kern w:val="0"/>
          <w:sz w:val="32"/>
          <w:szCs w:val="32"/>
        </w:rPr>
        <w:t>决赛，在全国竞赛中，</w:t>
      </w:r>
      <w:r w:rsidRPr="008E2038">
        <w:rPr>
          <w:rFonts w:ascii="仿宋_GB2312" w:eastAsia="仿宋_GB2312" w:hAnsi="华文仿宋" w:cs="Times New Roman" w:hint="eastAsia"/>
          <w:color w:val="000000"/>
          <w:sz w:val="32"/>
          <w:szCs w:val="32"/>
        </w:rPr>
        <w:t>对每一组别获得一等奖且排名第一的3位选手，按程序向全总申报全国五一劳动奖章（如获全国五一劳动奖章，则不授予省五一劳动奖章）。</w:t>
      </w:r>
    </w:p>
    <w:p w:rsidR="008E2038" w:rsidRPr="008E2038" w:rsidRDefault="008E2038" w:rsidP="008E2038">
      <w:pPr>
        <w:spacing w:line="600" w:lineRule="exact"/>
        <w:ind w:firstLineChars="200" w:firstLine="640"/>
        <w:rPr>
          <w:rFonts w:ascii="仿宋_GB2312" w:eastAsia="仿宋_GB2312" w:hAnsi="华文仿宋" w:cs="Times New Roman"/>
          <w:color w:val="000000"/>
          <w:sz w:val="32"/>
          <w:szCs w:val="32"/>
        </w:rPr>
      </w:pPr>
      <w:r w:rsidRPr="008E2038">
        <w:rPr>
          <w:rFonts w:ascii="楷体_GB2312" w:eastAsia="楷体_GB2312" w:hAnsi="楷体" w:cs="Times New Roman" w:hint="eastAsia"/>
          <w:color w:val="000000"/>
          <w:sz w:val="32"/>
          <w:szCs w:val="32"/>
        </w:rPr>
        <w:t>（二）优秀组织奖。</w:t>
      </w:r>
      <w:r w:rsidRPr="008E2038">
        <w:rPr>
          <w:rFonts w:ascii="仿宋_GB2312" w:eastAsia="仿宋_GB2312" w:hAnsi="华文仿宋" w:cs="Times New Roman" w:hint="eastAsia"/>
          <w:color w:val="000000"/>
          <w:sz w:val="32"/>
          <w:szCs w:val="32"/>
        </w:rPr>
        <w:t>对竞赛组织工作成绩突出的单位颁发优秀组织奖若干。</w:t>
      </w:r>
    </w:p>
    <w:p w:rsidR="008E2038" w:rsidRPr="008E2038" w:rsidRDefault="008E2038" w:rsidP="008E2038">
      <w:pPr>
        <w:tabs>
          <w:tab w:val="left" w:pos="5940"/>
        </w:tabs>
        <w:spacing w:line="600" w:lineRule="exact"/>
        <w:ind w:firstLineChars="200" w:firstLine="608"/>
        <w:rPr>
          <w:rFonts w:ascii="仿宋_GB2312" w:eastAsia="仿宋_GB2312" w:hAnsi="华文仿宋" w:cs="Times New Roman"/>
          <w:color w:val="000000"/>
          <w:spacing w:val="-8"/>
          <w:sz w:val="32"/>
          <w:szCs w:val="32"/>
        </w:rPr>
      </w:pPr>
      <w:r w:rsidRPr="008E2038">
        <w:rPr>
          <w:rFonts w:ascii="仿宋_GB2312" w:eastAsia="仿宋_GB2312" w:hAnsi="华文仿宋" w:cs="Times New Roman" w:hint="eastAsia"/>
          <w:color w:val="000000"/>
          <w:spacing w:val="-8"/>
          <w:sz w:val="32"/>
          <w:szCs w:val="32"/>
        </w:rPr>
        <w:t>本通知未尽事宜，将以补充通知的形式予以明确，</w:t>
      </w:r>
      <w:r w:rsidRPr="008E2038">
        <w:rPr>
          <w:rFonts w:ascii="仿宋_GB2312" w:eastAsia="仿宋_GB2312" w:hAnsi="华文仿宋" w:cs="Times New Roman" w:hint="eastAsia"/>
          <w:color w:val="000000"/>
          <w:sz w:val="32"/>
          <w:szCs w:val="32"/>
        </w:rPr>
        <w:t>江苏省教育科技工会</w:t>
      </w:r>
      <w:r w:rsidRPr="008E2038">
        <w:rPr>
          <w:rFonts w:ascii="仿宋_GB2312" w:eastAsia="仿宋_GB2312" w:hAnsi="华文仿宋" w:cs="Times New Roman" w:hint="eastAsia"/>
          <w:color w:val="000000"/>
          <w:spacing w:val="-8"/>
          <w:sz w:val="32"/>
          <w:szCs w:val="32"/>
        </w:rPr>
        <w:t>之前下发的苏教科工〔2014〕18号文废止。</w:t>
      </w:r>
    </w:p>
    <w:p w:rsidR="008E2038" w:rsidRPr="008E2038" w:rsidRDefault="008E2038" w:rsidP="008E2038">
      <w:pPr>
        <w:tabs>
          <w:tab w:val="left" w:pos="5940"/>
        </w:tabs>
        <w:spacing w:line="600" w:lineRule="exact"/>
        <w:ind w:firstLineChars="200" w:firstLine="640"/>
        <w:rPr>
          <w:rFonts w:ascii="仿宋_GB2312" w:eastAsia="仿宋_GB2312" w:hAnsi="华文仿宋" w:cs="Times New Roman"/>
          <w:color w:val="000000"/>
          <w:sz w:val="32"/>
          <w:szCs w:val="32"/>
        </w:rPr>
      </w:pPr>
      <w:r w:rsidRPr="008E2038">
        <w:rPr>
          <w:rFonts w:ascii="仿宋_GB2312" w:eastAsia="仿宋_GB2312" w:hAnsi="华文仿宋" w:cs="宋体" w:hint="eastAsia"/>
          <w:color w:val="000000"/>
          <w:kern w:val="0"/>
          <w:sz w:val="32"/>
          <w:szCs w:val="32"/>
        </w:rPr>
        <w:t>联系人：江苏省教育科技工会高校部高顺岭、崔文华，联系电话：83536269。江苏省教育厅师资处许小梅，联系电话：83335368。</w:t>
      </w:r>
    </w:p>
    <w:p w:rsidR="008E2038" w:rsidRPr="008E2038" w:rsidRDefault="008E2038" w:rsidP="008E2038">
      <w:pPr>
        <w:tabs>
          <w:tab w:val="left" w:pos="5940"/>
        </w:tabs>
        <w:spacing w:line="620" w:lineRule="exact"/>
        <w:ind w:right="480" w:firstLineChars="200" w:firstLine="640"/>
        <w:jc w:val="right"/>
        <w:rPr>
          <w:rFonts w:ascii="仿宋_GB2312" w:eastAsia="仿宋_GB2312" w:hAnsi="宋体" w:cs="宋体"/>
          <w:color w:val="000000"/>
          <w:kern w:val="0"/>
          <w:sz w:val="32"/>
          <w:szCs w:val="32"/>
        </w:rPr>
      </w:pPr>
      <w:r w:rsidRPr="008E2038">
        <w:rPr>
          <w:rFonts w:ascii="仿宋_GB2312" w:eastAsia="仿宋_GB2312" w:hAnsi="宋体" w:cs="宋体" w:hint="eastAsia"/>
          <w:color w:val="000000"/>
          <w:kern w:val="0"/>
          <w:sz w:val="32"/>
          <w:szCs w:val="32"/>
        </w:rPr>
        <w:t xml:space="preserve">　　</w:t>
      </w:r>
    </w:p>
    <w:p w:rsidR="008E2038" w:rsidRPr="008E2038" w:rsidRDefault="008E2038" w:rsidP="008E2038">
      <w:pPr>
        <w:tabs>
          <w:tab w:val="left" w:pos="5940"/>
        </w:tabs>
        <w:spacing w:line="620" w:lineRule="exact"/>
        <w:ind w:right="480" w:firstLineChars="200" w:firstLine="640"/>
        <w:jc w:val="right"/>
        <w:rPr>
          <w:rFonts w:ascii="仿宋_GB2312" w:eastAsia="仿宋_GB2312" w:hAnsi="宋体" w:cs="宋体"/>
          <w:color w:val="000000"/>
          <w:kern w:val="0"/>
          <w:sz w:val="32"/>
          <w:szCs w:val="32"/>
        </w:rPr>
      </w:pPr>
    </w:p>
    <w:p w:rsidR="008E2038" w:rsidRPr="008E2038" w:rsidRDefault="008E2038" w:rsidP="008E2038">
      <w:pPr>
        <w:tabs>
          <w:tab w:val="left" w:pos="5940"/>
        </w:tabs>
        <w:spacing w:line="620" w:lineRule="exact"/>
        <w:ind w:right="24" w:firstLineChars="200" w:firstLine="640"/>
        <w:rPr>
          <w:rFonts w:ascii="仿宋_GB2312" w:eastAsia="仿宋_GB2312" w:hAnsi="宋体" w:cs="宋体"/>
          <w:color w:val="000000"/>
          <w:kern w:val="0"/>
          <w:sz w:val="32"/>
          <w:szCs w:val="32"/>
        </w:rPr>
      </w:pPr>
      <w:r w:rsidRPr="008E2038">
        <w:rPr>
          <w:rFonts w:ascii="仿宋_GB2312" w:eastAsia="仿宋_GB2312" w:hAnsi="宋体" w:cs="宋体" w:hint="eastAsia"/>
          <w:color w:val="000000"/>
          <w:kern w:val="0"/>
          <w:sz w:val="32"/>
          <w:szCs w:val="32"/>
        </w:rPr>
        <w:t>江苏省教育科技工会        江苏省教育厅办公室</w:t>
      </w:r>
    </w:p>
    <w:p w:rsidR="008E2038" w:rsidRPr="008E2038" w:rsidRDefault="008E2038" w:rsidP="008E2038">
      <w:pPr>
        <w:tabs>
          <w:tab w:val="left" w:pos="5940"/>
          <w:tab w:val="left" w:pos="7380"/>
        </w:tabs>
        <w:spacing w:line="620" w:lineRule="exact"/>
        <w:ind w:right="320" w:firstLineChars="1550" w:firstLine="4960"/>
        <w:rPr>
          <w:rFonts w:ascii="华文仿宋" w:eastAsia="华文仿宋" w:hAnsi="华文仿宋" w:cs="宋体"/>
          <w:color w:val="000000"/>
          <w:kern w:val="0"/>
          <w:sz w:val="32"/>
          <w:szCs w:val="32"/>
        </w:rPr>
      </w:pPr>
      <w:r w:rsidRPr="008E2038">
        <w:rPr>
          <w:rFonts w:ascii="仿宋_GB2312" w:eastAsia="仿宋_GB2312" w:hAnsi="宋体" w:cs="宋体" w:hint="eastAsia"/>
          <w:color w:val="000000"/>
          <w:kern w:val="0"/>
          <w:sz w:val="32"/>
          <w:szCs w:val="32"/>
        </w:rPr>
        <w:t xml:space="preserve">  2014年4月3日</w:t>
      </w:r>
    </w:p>
    <w:p w:rsidR="008E2038" w:rsidRPr="008E2038" w:rsidRDefault="008E2038" w:rsidP="008E2038">
      <w:pPr>
        <w:tabs>
          <w:tab w:val="left" w:pos="5940"/>
        </w:tabs>
        <w:spacing w:line="600" w:lineRule="exact"/>
        <w:rPr>
          <w:rFonts w:ascii="仿宋_GB2312" w:eastAsia="仿宋_GB2312" w:hAnsi="华文仿宋" w:cs="Times New Roman"/>
          <w:b/>
          <w:bCs/>
          <w:color w:val="000000"/>
          <w:sz w:val="28"/>
          <w:szCs w:val="28"/>
        </w:rPr>
      </w:pPr>
    </w:p>
    <w:p w:rsidR="008E2038" w:rsidRPr="008E2038" w:rsidRDefault="008E2038" w:rsidP="008E2038">
      <w:pPr>
        <w:tabs>
          <w:tab w:val="left" w:pos="5940"/>
        </w:tabs>
        <w:spacing w:line="600" w:lineRule="exact"/>
        <w:rPr>
          <w:rFonts w:ascii="仿宋_GB2312" w:eastAsia="仿宋_GB2312" w:hAnsi="华文仿宋" w:cs="Times New Roman"/>
          <w:b/>
          <w:bCs/>
          <w:color w:val="000000"/>
          <w:sz w:val="28"/>
          <w:szCs w:val="28"/>
        </w:rPr>
      </w:pPr>
    </w:p>
    <w:p w:rsidR="008271F9" w:rsidRDefault="008271F9"/>
    <w:sectPr w:rsidR="00827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E4" w:rsidRDefault="00300FE4" w:rsidP="008E2038">
      <w:r>
        <w:separator/>
      </w:r>
    </w:p>
  </w:endnote>
  <w:endnote w:type="continuationSeparator" w:id="0">
    <w:p w:rsidR="00300FE4" w:rsidRDefault="00300FE4" w:rsidP="008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E4" w:rsidRDefault="00300FE4" w:rsidP="008E2038">
      <w:r>
        <w:separator/>
      </w:r>
    </w:p>
  </w:footnote>
  <w:footnote w:type="continuationSeparator" w:id="0">
    <w:p w:rsidR="00300FE4" w:rsidRDefault="00300FE4" w:rsidP="008E2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2B"/>
    <w:rsid w:val="00300FE4"/>
    <w:rsid w:val="00337B2B"/>
    <w:rsid w:val="007D2786"/>
    <w:rsid w:val="008271F9"/>
    <w:rsid w:val="008E2038"/>
    <w:rsid w:val="00AF56C7"/>
    <w:rsid w:val="00B317D3"/>
    <w:rsid w:val="00BC3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F8669E-90A1-477F-8C79-2F084B08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2038"/>
    <w:rPr>
      <w:sz w:val="18"/>
      <w:szCs w:val="18"/>
    </w:rPr>
  </w:style>
  <w:style w:type="paragraph" w:styleId="a4">
    <w:name w:val="footer"/>
    <w:basedOn w:val="a"/>
    <w:link w:val="Char0"/>
    <w:uiPriority w:val="99"/>
    <w:unhideWhenUsed/>
    <w:rsid w:val="008E2038"/>
    <w:pPr>
      <w:tabs>
        <w:tab w:val="center" w:pos="4153"/>
        <w:tab w:val="right" w:pos="8306"/>
      </w:tabs>
      <w:snapToGrid w:val="0"/>
      <w:jc w:val="left"/>
    </w:pPr>
    <w:rPr>
      <w:sz w:val="18"/>
      <w:szCs w:val="18"/>
    </w:rPr>
  </w:style>
  <w:style w:type="character" w:customStyle="1" w:styleId="Char0">
    <w:name w:val="页脚 Char"/>
    <w:basedOn w:val="a0"/>
    <w:link w:val="a4"/>
    <w:uiPriority w:val="99"/>
    <w:rsid w:val="008E20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908285@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chenjie</dc:creator>
  <cp:keywords/>
  <dc:description/>
  <cp:lastModifiedBy>chenjie</cp:lastModifiedBy>
  <cp:revision>4</cp:revision>
  <dcterms:created xsi:type="dcterms:W3CDTF">2014-04-25T05:44:00Z</dcterms:created>
  <dcterms:modified xsi:type="dcterms:W3CDTF">2014-04-25T06:54:00Z</dcterms:modified>
</cp:coreProperties>
</file>